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91771C" w14:textId="77777777" w:rsidR="007239EE" w:rsidRDefault="00000000">
      <w:pPr>
        <w:rPr>
          <w:rFonts w:ascii="Roboto" w:eastAsia="Roboto" w:hAnsi="Roboto" w:cs="Roboto"/>
          <w:color w:val="990000"/>
          <w:sz w:val="36"/>
          <w:szCs w:val="36"/>
          <w:highlight w:val="white"/>
        </w:rPr>
      </w:pPr>
      <w:r>
        <w:rPr>
          <w:rFonts w:ascii="Roboto" w:eastAsia="Roboto" w:hAnsi="Roboto" w:cs="Roboto"/>
          <w:noProof/>
          <w:color w:val="990000"/>
          <w:sz w:val="36"/>
          <w:szCs w:val="36"/>
          <w:highlight w:val="white"/>
        </w:rPr>
        <w:drawing>
          <wp:inline distT="114300" distB="114300" distL="114300" distR="114300" wp14:anchorId="25AB5CAE" wp14:editId="3A0F5215">
            <wp:extent cx="1299050" cy="347663"/>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5"/>
                    <a:srcRect/>
                    <a:stretch>
                      <a:fillRect/>
                    </a:stretch>
                  </pic:blipFill>
                  <pic:spPr>
                    <a:xfrm>
                      <a:off x="0" y="0"/>
                      <a:ext cx="1299050" cy="347663"/>
                    </a:xfrm>
                    <a:prstGeom prst="rect">
                      <a:avLst/>
                    </a:prstGeom>
                    <a:ln/>
                  </pic:spPr>
                </pic:pic>
              </a:graphicData>
            </a:graphic>
          </wp:inline>
        </w:drawing>
      </w:r>
      <w:r>
        <w:rPr>
          <w:rFonts w:ascii="Roboto" w:eastAsia="Roboto" w:hAnsi="Roboto" w:cs="Roboto"/>
          <w:color w:val="990000"/>
          <w:sz w:val="36"/>
          <w:szCs w:val="36"/>
          <w:highlight w:val="white"/>
        </w:rPr>
        <w:t xml:space="preserve">   </w:t>
      </w:r>
      <w:r>
        <w:rPr>
          <w:rFonts w:ascii="Roboto" w:eastAsia="Roboto" w:hAnsi="Roboto" w:cs="Roboto"/>
          <w:noProof/>
          <w:color w:val="990000"/>
          <w:sz w:val="36"/>
          <w:szCs w:val="36"/>
          <w:highlight w:val="white"/>
        </w:rPr>
        <w:drawing>
          <wp:inline distT="114300" distB="114300" distL="114300" distR="114300" wp14:anchorId="78CCC56B" wp14:editId="62BE993F">
            <wp:extent cx="652463" cy="363110"/>
            <wp:effectExtent l="0" t="0" r="0" b="0"/>
            <wp:docPr id="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6"/>
                    <a:srcRect/>
                    <a:stretch>
                      <a:fillRect/>
                    </a:stretch>
                  </pic:blipFill>
                  <pic:spPr>
                    <a:xfrm>
                      <a:off x="0" y="0"/>
                      <a:ext cx="652463" cy="363110"/>
                    </a:xfrm>
                    <a:prstGeom prst="rect">
                      <a:avLst/>
                    </a:prstGeom>
                    <a:ln/>
                  </pic:spPr>
                </pic:pic>
              </a:graphicData>
            </a:graphic>
          </wp:inline>
        </w:drawing>
      </w:r>
      <w:r>
        <w:rPr>
          <w:rFonts w:ascii="Roboto" w:eastAsia="Roboto" w:hAnsi="Roboto" w:cs="Roboto"/>
          <w:color w:val="990000"/>
          <w:sz w:val="36"/>
          <w:szCs w:val="36"/>
          <w:highlight w:val="white"/>
        </w:rPr>
        <w:t xml:space="preserve">   </w:t>
      </w:r>
      <w:r>
        <w:rPr>
          <w:rFonts w:ascii="Roboto" w:eastAsia="Roboto" w:hAnsi="Roboto" w:cs="Roboto"/>
          <w:noProof/>
          <w:color w:val="990000"/>
          <w:sz w:val="36"/>
          <w:szCs w:val="36"/>
          <w:highlight w:val="white"/>
        </w:rPr>
        <w:drawing>
          <wp:inline distT="114300" distB="114300" distL="114300" distR="114300" wp14:anchorId="4509FDFF" wp14:editId="2B61FFFF">
            <wp:extent cx="1548929" cy="369893"/>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1548929" cy="369893"/>
                    </a:xfrm>
                    <a:prstGeom prst="rect">
                      <a:avLst/>
                    </a:prstGeom>
                    <a:ln/>
                  </pic:spPr>
                </pic:pic>
              </a:graphicData>
            </a:graphic>
          </wp:inline>
        </w:drawing>
      </w:r>
    </w:p>
    <w:p w14:paraId="1B933AE0" w14:textId="77777777" w:rsidR="007239EE" w:rsidRDefault="007239EE">
      <w:pPr>
        <w:rPr>
          <w:rFonts w:ascii="Roboto" w:eastAsia="Roboto" w:hAnsi="Roboto" w:cs="Roboto"/>
          <w:color w:val="CC0000"/>
          <w:sz w:val="36"/>
          <w:szCs w:val="36"/>
          <w:highlight w:val="white"/>
        </w:rPr>
      </w:pPr>
    </w:p>
    <w:p w14:paraId="7A4664B6" w14:textId="77777777" w:rsidR="007239EE" w:rsidRDefault="007239EE">
      <w:pPr>
        <w:rPr>
          <w:rFonts w:ascii="Roboto" w:eastAsia="Roboto" w:hAnsi="Roboto" w:cs="Roboto"/>
          <w:b/>
          <w:color w:val="CC0000"/>
          <w:sz w:val="36"/>
          <w:szCs w:val="36"/>
          <w:highlight w:val="white"/>
        </w:rPr>
      </w:pPr>
    </w:p>
    <w:p w14:paraId="799282F0" w14:textId="5190C9B8" w:rsidR="007239EE" w:rsidRDefault="00733F47">
      <w:pPr>
        <w:rPr>
          <w:rFonts w:ascii="Roboto" w:eastAsia="Roboto" w:hAnsi="Roboto" w:cs="Roboto"/>
          <w:b/>
          <w:color w:val="CC0000"/>
          <w:sz w:val="36"/>
          <w:szCs w:val="36"/>
          <w:highlight w:val="white"/>
        </w:rPr>
      </w:pPr>
      <w:r>
        <w:rPr>
          <w:rFonts w:ascii="Roboto" w:eastAsia="Roboto" w:hAnsi="Roboto" w:cs="Roboto"/>
          <w:b/>
          <w:color w:val="CC0000"/>
          <w:sz w:val="36"/>
          <w:szCs w:val="36"/>
          <w:highlight w:val="white"/>
        </w:rPr>
        <w:t>Press Kit | Merger Announcement</w:t>
      </w:r>
    </w:p>
    <w:p w14:paraId="04B635E4" w14:textId="77777777" w:rsidR="007239EE" w:rsidRDefault="007239EE">
      <w:pPr>
        <w:rPr>
          <w:rFonts w:ascii="Roboto" w:eastAsia="Roboto" w:hAnsi="Roboto" w:cs="Roboto"/>
          <w:color w:val="990000"/>
          <w:sz w:val="28"/>
          <w:szCs w:val="28"/>
          <w:highlight w:val="white"/>
          <w:u w:val="single"/>
        </w:rPr>
      </w:pPr>
    </w:p>
    <w:p w14:paraId="5D3E1350" w14:textId="77777777" w:rsidR="007239EE" w:rsidRDefault="00000000">
      <w:pPr>
        <w:rPr>
          <w:rFonts w:ascii="Roboto" w:eastAsia="Roboto" w:hAnsi="Roboto" w:cs="Roboto"/>
          <w:color w:val="202124"/>
          <w:sz w:val="24"/>
          <w:szCs w:val="24"/>
          <w:highlight w:val="white"/>
        </w:rPr>
      </w:pPr>
      <w:r>
        <w:rPr>
          <w:rFonts w:ascii="Roboto" w:eastAsia="Roboto" w:hAnsi="Roboto" w:cs="Roboto"/>
          <w:b/>
          <w:color w:val="CC0000"/>
          <w:sz w:val="28"/>
          <w:szCs w:val="28"/>
          <w:highlight w:val="white"/>
          <w:u w:val="single"/>
        </w:rPr>
        <w:t>LEADERSHIP BIOS</w:t>
      </w:r>
      <w:r>
        <w:rPr>
          <w:rFonts w:ascii="Roboto" w:eastAsia="Roboto" w:hAnsi="Roboto" w:cs="Roboto"/>
          <w:color w:val="CC0000"/>
          <w:sz w:val="28"/>
          <w:szCs w:val="28"/>
          <w:highlight w:val="white"/>
          <w:u w:val="single"/>
        </w:rPr>
        <w:t xml:space="preserve"> </w:t>
      </w:r>
    </w:p>
    <w:p w14:paraId="3177D9B3" w14:textId="77777777" w:rsidR="007239EE" w:rsidRDefault="007239EE">
      <w:pPr>
        <w:rPr>
          <w:color w:val="CC0000"/>
          <w:highlight w:val="white"/>
        </w:rPr>
      </w:pPr>
    </w:p>
    <w:p w14:paraId="1670A7AF" w14:textId="77777777" w:rsidR="007239EE" w:rsidRDefault="007239EE">
      <w:pPr>
        <w:rPr>
          <w:color w:val="CC0000"/>
          <w:highlight w:val="white"/>
        </w:rPr>
      </w:pPr>
    </w:p>
    <w:p w14:paraId="7ADDA456" w14:textId="77777777" w:rsidR="007239EE" w:rsidRDefault="00000000">
      <w:pPr>
        <w:rPr>
          <w:b/>
          <w:highlight w:val="white"/>
        </w:rPr>
      </w:pPr>
      <w:r>
        <w:rPr>
          <w:b/>
          <w:highlight w:val="white"/>
        </w:rPr>
        <w:t>JOEL COLOMBO</w:t>
      </w:r>
    </w:p>
    <w:p w14:paraId="23F66730" w14:textId="77777777" w:rsidR="007239EE" w:rsidRDefault="00000000">
      <w:pPr>
        <w:rPr>
          <w:highlight w:val="white"/>
        </w:rPr>
      </w:pPr>
      <w:r>
        <w:rPr>
          <w:b/>
          <w:highlight w:val="white"/>
        </w:rPr>
        <w:t>CEO, Visionary</w:t>
      </w:r>
    </w:p>
    <w:p w14:paraId="3EE15E4D" w14:textId="77777777" w:rsidR="007239EE" w:rsidRDefault="007239EE">
      <w:pPr>
        <w:rPr>
          <w:highlight w:val="white"/>
        </w:rPr>
      </w:pPr>
    </w:p>
    <w:p w14:paraId="66EB7CD9" w14:textId="77777777" w:rsidR="007239EE" w:rsidRDefault="00000000">
      <w:pPr>
        <w:rPr>
          <w:highlight w:val="white"/>
        </w:rPr>
      </w:pPr>
      <w:r>
        <w:rPr>
          <w:highlight w:val="white"/>
        </w:rPr>
        <w:t>Joel's journey from a self-taught software engineer to the co-founder and CEO of 360 PSG is a testament to his unwavering commitment to entrepreneurship and his innate leadership abilities. Born and raised in Niagara County, Joel's deep-rooted connection to the Buffalo-Niagara region has always driven him to uplift the area, both economically and culturally.</w:t>
      </w:r>
    </w:p>
    <w:p w14:paraId="7321789B" w14:textId="77777777" w:rsidR="007239EE" w:rsidRDefault="007239EE">
      <w:pPr>
        <w:rPr>
          <w:highlight w:val="white"/>
        </w:rPr>
      </w:pPr>
    </w:p>
    <w:p w14:paraId="661CC219" w14:textId="77777777" w:rsidR="007239EE" w:rsidRDefault="00000000">
      <w:pPr>
        <w:rPr>
          <w:highlight w:val="white"/>
        </w:rPr>
      </w:pPr>
      <w:r>
        <w:rPr>
          <w:highlight w:val="white"/>
        </w:rPr>
        <w:t xml:space="preserve">Before the era when web browsers could display images, Joel was already engaged in web-programming. At the young age of 19, he ventured into the business world by opening his first retail computer store. Recognizing the potential of web software as a business, he co-founded </w:t>
      </w:r>
      <w:proofErr w:type="spellStart"/>
      <w:r>
        <w:rPr>
          <w:highlight w:val="white"/>
        </w:rPr>
        <w:t>Nexserver</w:t>
      </w:r>
      <w:proofErr w:type="spellEnd"/>
      <w:r>
        <w:rPr>
          <w:highlight w:val="white"/>
        </w:rPr>
        <w:t xml:space="preserve"> PSG in 2002. This endeavor eventually paved the way for the formation of 360 PSG. Under Joel's visionary leadership, 360 PSG, a full-service creative advertising agency based in Tonawanda, has crafted over 2,000 websites since its inception in 2005. Today, the company boasts a dedicated team of almost 40 full-time professionals, all working in a hybrid mode from the company's headquarters.</w:t>
      </w:r>
    </w:p>
    <w:p w14:paraId="784F3995" w14:textId="77777777" w:rsidR="007239EE" w:rsidRDefault="007239EE">
      <w:pPr>
        <w:rPr>
          <w:highlight w:val="white"/>
        </w:rPr>
      </w:pPr>
    </w:p>
    <w:p w14:paraId="1260F6AD" w14:textId="77777777" w:rsidR="007239EE" w:rsidRDefault="00000000">
      <w:pPr>
        <w:rPr>
          <w:highlight w:val="white"/>
        </w:rPr>
      </w:pPr>
      <w:r>
        <w:rPr>
          <w:highlight w:val="white"/>
        </w:rPr>
        <w:t>Joel's contributions extend beyond the confines of business. He is a graduate of the University at Buffalo CEL program, a proud member of Leadership Buffalo and has held significant positions in various organizations. As the former chair of the board at the Center for Entrepreneurial Leadership Alumni Association and the past communication chair on the board of Entrepreneur's Organization of WNY Chapter, Joel's influence is undeniable. His dedication to the community is further evident through his volunteer work on numerous councils and community programs throughout his career.</w:t>
      </w:r>
    </w:p>
    <w:p w14:paraId="2CE413E7" w14:textId="77777777" w:rsidR="007239EE" w:rsidRDefault="007239EE">
      <w:pPr>
        <w:rPr>
          <w:highlight w:val="white"/>
        </w:rPr>
      </w:pPr>
    </w:p>
    <w:p w14:paraId="44DC6294" w14:textId="77777777" w:rsidR="007239EE" w:rsidRDefault="00000000">
      <w:pPr>
        <w:rPr>
          <w:highlight w:val="white"/>
        </w:rPr>
      </w:pPr>
      <w:r>
        <w:rPr>
          <w:highlight w:val="white"/>
        </w:rPr>
        <w:t>Recognized as a thought leader in web technology, Joel has been invited as a keynote speaker at various events, sharing insights on the evolution and future of digital marketing and lead generation. Joel's established core values and principles have driven 360 PSG to win the esteemed 2019 Business Ethics Award. Along with his recognition as one of the 40 Under 40 most promising individuals in Buffalo and the Emerging Business Leaders award as Entrepreneur of the Year, Joel continually inspires his team and others to strive for greatness and work collaboratively to establish Buffalo as a hub for business growth.</w:t>
      </w:r>
    </w:p>
    <w:p w14:paraId="55BEA38D" w14:textId="77777777" w:rsidR="007239EE" w:rsidRDefault="007239EE">
      <w:pPr>
        <w:rPr>
          <w:highlight w:val="white"/>
        </w:rPr>
      </w:pPr>
    </w:p>
    <w:p w14:paraId="0D95459F" w14:textId="77777777" w:rsidR="007239EE" w:rsidRDefault="00000000">
      <w:pPr>
        <w:rPr>
          <w:strike/>
          <w:highlight w:val="white"/>
        </w:rPr>
      </w:pPr>
      <w:r>
        <w:rPr>
          <w:highlight w:val="white"/>
        </w:rPr>
        <w:lastRenderedPageBreak/>
        <w:t>On a personal note, Joel is a proud father of three grown sons and shares a home with his wife near Lewiston, NY. A staunch supporter of the Buffalo-Niagara region, he is personally passionate about golf, board game design, bowling, software development, movies, and traveling.</w:t>
      </w:r>
    </w:p>
    <w:p w14:paraId="329C9FBB" w14:textId="77777777" w:rsidR="007239EE" w:rsidRDefault="007239EE">
      <w:pPr>
        <w:rPr>
          <w:highlight w:val="white"/>
        </w:rPr>
      </w:pPr>
    </w:p>
    <w:p w14:paraId="3DA8A0E6" w14:textId="77777777" w:rsidR="007239EE" w:rsidRDefault="007239EE">
      <w:pPr>
        <w:rPr>
          <w:highlight w:val="white"/>
        </w:rPr>
      </w:pPr>
    </w:p>
    <w:p w14:paraId="09317AD7" w14:textId="4E5BF54F" w:rsidR="007239EE" w:rsidRDefault="00000000">
      <w:pPr>
        <w:rPr>
          <w:b/>
          <w:highlight w:val="white"/>
        </w:rPr>
      </w:pPr>
      <w:r>
        <w:rPr>
          <w:b/>
          <w:highlight w:val="white"/>
        </w:rPr>
        <w:t>MATT WH</w:t>
      </w:r>
      <w:r w:rsidR="003822CF">
        <w:rPr>
          <w:b/>
          <w:highlight w:val="white"/>
        </w:rPr>
        <w:t>ELA</w:t>
      </w:r>
      <w:r>
        <w:rPr>
          <w:b/>
          <w:highlight w:val="white"/>
        </w:rPr>
        <w:t>N</w:t>
      </w:r>
    </w:p>
    <w:p w14:paraId="4A423111" w14:textId="77777777" w:rsidR="007239EE" w:rsidRDefault="00000000">
      <w:pPr>
        <w:rPr>
          <w:b/>
          <w:highlight w:val="white"/>
        </w:rPr>
      </w:pPr>
      <w:r>
        <w:rPr>
          <w:b/>
          <w:highlight w:val="white"/>
        </w:rPr>
        <w:t>VP of HR and Finance</w:t>
      </w:r>
      <w:r>
        <w:rPr>
          <w:b/>
          <w:highlight w:val="white"/>
        </w:rPr>
        <w:br/>
      </w:r>
    </w:p>
    <w:p w14:paraId="68614465" w14:textId="77777777" w:rsidR="007239EE" w:rsidRDefault="00000000">
      <w:pPr>
        <w:rPr>
          <w:highlight w:val="white"/>
        </w:rPr>
      </w:pPr>
      <w:r>
        <w:rPr>
          <w:highlight w:val="white"/>
        </w:rPr>
        <w:t xml:space="preserve">Matt entered the software development business soon after graduating Magna Cum Laude from the University at Buffalo in 2003, with a Bachelor of Science degree in Computer Science. He joined Joel Colombo at </w:t>
      </w:r>
      <w:proofErr w:type="spellStart"/>
      <w:r>
        <w:rPr>
          <w:highlight w:val="white"/>
        </w:rPr>
        <w:t>Nexserver</w:t>
      </w:r>
      <w:proofErr w:type="spellEnd"/>
      <w:r>
        <w:rPr>
          <w:highlight w:val="white"/>
        </w:rPr>
        <w:t xml:space="preserve"> PSG, and quickly filled the role of lead programmer with the company. In 2005 he and Joel created 360 PSG.  With their combined business and software acumen they've grown 360 into a successful Buffalo-based company focused on quality and growing with its clients.</w:t>
      </w:r>
    </w:p>
    <w:p w14:paraId="7689D41E" w14:textId="77777777" w:rsidR="007239EE" w:rsidRDefault="007239EE">
      <w:pPr>
        <w:rPr>
          <w:highlight w:val="white"/>
        </w:rPr>
      </w:pPr>
    </w:p>
    <w:p w14:paraId="209B85A7" w14:textId="77777777" w:rsidR="007239EE" w:rsidRDefault="007239EE">
      <w:pPr>
        <w:rPr>
          <w:b/>
          <w:highlight w:val="white"/>
        </w:rPr>
      </w:pPr>
    </w:p>
    <w:p w14:paraId="096309CC" w14:textId="77777777" w:rsidR="007239EE" w:rsidRDefault="00000000">
      <w:pPr>
        <w:rPr>
          <w:b/>
          <w:highlight w:val="white"/>
        </w:rPr>
      </w:pPr>
      <w:r>
        <w:rPr>
          <w:b/>
          <w:highlight w:val="white"/>
        </w:rPr>
        <w:t>DAN FRITZ</w:t>
      </w:r>
    </w:p>
    <w:p w14:paraId="377B9E71" w14:textId="77777777" w:rsidR="007239EE" w:rsidRDefault="00000000">
      <w:pPr>
        <w:rPr>
          <w:b/>
          <w:highlight w:val="white"/>
        </w:rPr>
      </w:pPr>
      <w:r>
        <w:rPr>
          <w:b/>
          <w:highlight w:val="white"/>
        </w:rPr>
        <w:t>President, Integrator</w:t>
      </w:r>
    </w:p>
    <w:p w14:paraId="1C7A2BE5" w14:textId="77777777" w:rsidR="007239EE" w:rsidRDefault="007239EE">
      <w:pPr>
        <w:rPr>
          <w:color w:val="CC0000"/>
          <w:highlight w:val="white"/>
        </w:rPr>
      </w:pPr>
    </w:p>
    <w:p w14:paraId="15F2B7AD" w14:textId="77777777" w:rsidR="007239EE" w:rsidRDefault="00000000">
      <w:pPr>
        <w:rPr>
          <w:highlight w:val="white"/>
        </w:rPr>
      </w:pPr>
      <w:r>
        <w:rPr>
          <w:highlight w:val="white"/>
        </w:rPr>
        <w:t xml:space="preserve">Daniel Fritz, a business graduate from UB with a passion for problem-solving, has been an instrumental figure in the success of </w:t>
      </w:r>
      <w:proofErr w:type="spellStart"/>
      <w:r>
        <w:rPr>
          <w:highlight w:val="white"/>
        </w:rPr>
        <w:t>ThreeSixty</w:t>
      </w:r>
      <w:proofErr w:type="spellEnd"/>
      <w:r>
        <w:rPr>
          <w:highlight w:val="white"/>
        </w:rPr>
        <w:t xml:space="preserve">. Starting as a Project Manager in 2010, he managed over 80 concurrent website design projects, setting the stage for his subsequent climb to his current role as President/Integrator. </w:t>
      </w:r>
      <w:proofErr w:type="gramStart"/>
      <w:r>
        <w:rPr>
          <w:highlight w:val="white"/>
        </w:rPr>
        <w:t>Fritz's operational improvements increased efficiency,</w:t>
      </w:r>
      <w:proofErr w:type="gramEnd"/>
      <w:r>
        <w:rPr>
          <w:highlight w:val="white"/>
        </w:rPr>
        <w:t xml:space="preserve"> helped double the company's revenue, and are aimed towards reaching 25 million by 2032. Beyond his business acumen, Fritz is known for his balanced leadership style, informed by his personal interests in woodworking, gardening, and family life. With his continuous growth within the company, from Director of Operations to President, Fritz has demonstrated a relentless pursuit of excellence, vision, and dedication, consistently inspiring colleagues to strive for their best.</w:t>
      </w:r>
    </w:p>
    <w:p w14:paraId="1B7D2644" w14:textId="77777777" w:rsidR="007239EE" w:rsidRDefault="007239EE">
      <w:pPr>
        <w:rPr>
          <w:highlight w:val="white"/>
        </w:rPr>
      </w:pPr>
    </w:p>
    <w:p w14:paraId="2B31BDF2" w14:textId="77777777" w:rsidR="007239EE" w:rsidRDefault="007239EE">
      <w:pPr>
        <w:rPr>
          <w:color w:val="CC0000"/>
          <w:highlight w:val="white"/>
        </w:rPr>
      </w:pPr>
    </w:p>
    <w:p w14:paraId="2E50AC14" w14:textId="77777777" w:rsidR="007239EE" w:rsidRDefault="00000000">
      <w:pPr>
        <w:rPr>
          <w:rFonts w:ascii="Roboto" w:eastAsia="Roboto" w:hAnsi="Roboto" w:cs="Roboto"/>
          <w:b/>
          <w:color w:val="202124"/>
          <w:sz w:val="24"/>
          <w:szCs w:val="24"/>
          <w:highlight w:val="white"/>
        </w:rPr>
      </w:pPr>
      <w:r>
        <w:rPr>
          <w:rFonts w:ascii="Roboto" w:eastAsia="Roboto" w:hAnsi="Roboto" w:cs="Roboto"/>
          <w:b/>
          <w:color w:val="202124"/>
          <w:sz w:val="24"/>
          <w:szCs w:val="24"/>
          <w:highlight w:val="white"/>
        </w:rPr>
        <w:t>JOHN SIEFERT</w:t>
      </w:r>
    </w:p>
    <w:p w14:paraId="67E659D3" w14:textId="77777777" w:rsidR="007239EE" w:rsidRDefault="00000000">
      <w:pPr>
        <w:rPr>
          <w:rFonts w:ascii="Roboto" w:eastAsia="Roboto" w:hAnsi="Roboto" w:cs="Roboto"/>
          <w:b/>
          <w:color w:val="202124"/>
          <w:sz w:val="24"/>
          <w:szCs w:val="24"/>
          <w:highlight w:val="white"/>
        </w:rPr>
      </w:pPr>
      <w:r>
        <w:rPr>
          <w:rFonts w:ascii="Roboto" w:eastAsia="Roboto" w:hAnsi="Roboto" w:cs="Roboto"/>
          <w:b/>
          <w:color w:val="202124"/>
          <w:sz w:val="24"/>
          <w:szCs w:val="24"/>
          <w:highlight w:val="white"/>
        </w:rPr>
        <w:t>VP of Marketing</w:t>
      </w:r>
    </w:p>
    <w:p w14:paraId="0B10D656" w14:textId="77777777" w:rsidR="007239EE" w:rsidRDefault="007239EE">
      <w:pPr>
        <w:rPr>
          <w:rFonts w:ascii="Roboto" w:eastAsia="Roboto" w:hAnsi="Roboto" w:cs="Roboto"/>
          <w:b/>
          <w:color w:val="202124"/>
          <w:sz w:val="24"/>
          <w:szCs w:val="24"/>
          <w:highlight w:val="white"/>
        </w:rPr>
      </w:pPr>
    </w:p>
    <w:p w14:paraId="1FFB5D30" w14:textId="77777777" w:rsidR="007239EE" w:rsidRDefault="00000000">
      <w:pPr>
        <w:rPr>
          <w:color w:val="222222"/>
          <w:highlight w:val="white"/>
        </w:rPr>
      </w:pPr>
      <w:r>
        <w:rPr>
          <w:color w:val="222222"/>
          <w:highlight w:val="white"/>
        </w:rPr>
        <w:t xml:space="preserve">John boasts an impressive 14-year tenure in the digital marketing realm and currently heads the digital marketing team at 360 PSG. A proud alumnus of Medaille College, John's deep-rooted knowledge in Search Marketing and </w:t>
      </w:r>
      <w:proofErr w:type="gramStart"/>
      <w:r>
        <w:rPr>
          <w:color w:val="222222"/>
          <w:highlight w:val="white"/>
        </w:rPr>
        <w:t>Social Media</w:t>
      </w:r>
      <w:proofErr w:type="gramEnd"/>
      <w:r>
        <w:rPr>
          <w:color w:val="222222"/>
          <w:highlight w:val="white"/>
        </w:rPr>
        <w:t xml:space="preserve"> has propelled him swiftly to a director position. Under his guidance, the department has witnessed remarkable growth. He collaborates with elite business entrepreneurs to boost their qualified leads, potentially elevating their sales by up to 30% annually. When he's not strategizing, John enjoys golf and passionately supports the Bills.</w:t>
      </w:r>
    </w:p>
    <w:p w14:paraId="4D76EBA5" w14:textId="77777777" w:rsidR="007239EE" w:rsidRDefault="007239EE">
      <w:pPr>
        <w:rPr>
          <w:color w:val="222222"/>
          <w:highlight w:val="white"/>
        </w:rPr>
      </w:pPr>
    </w:p>
    <w:p w14:paraId="603E893E" w14:textId="77777777" w:rsidR="00733F47" w:rsidRDefault="00733F47">
      <w:pPr>
        <w:rPr>
          <w:color w:val="222222"/>
          <w:highlight w:val="white"/>
        </w:rPr>
      </w:pPr>
    </w:p>
    <w:p w14:paraId="663B098E" w14:textId="77777777" w:rsidR="007239EE" w:rsidRDefault="00000000">
      <w:pPr>
        <w:shd w:val="clear" w:color="auto" w:fill="FFFFFF"/>
        <w:rPr>
          <w:rFonts w:ascii="Roboto" w:eastAsia="Roboto" w:hAnsi="Roboto" w:cs="Roboto"/>
          <w:b/>
          <w:color w:val="222222"/>
          <w:highlight w:val="white"/>
        </w:rPr>
      </w:pPr>
      <w:r>
        <w:rPr>
          <w:rFonts w:ascii="Roboto" w:eastAsia="Roboto" w:hAnsi="Roboto" w:cs="Roboto"/>
          <w:b/>
          <w:color w:val="222222"/>
          <w:highlight w:val="white"/>
        </w:rPr>
        <w:t>SCOTT FIERLE</w:t>
      </w:r>
    </w:p>
    <w:p w14:paraId="01EA8D04" w14:textId="3FF139D9" w:rsidR="007239EE" w:rsidRDefault="00000000">
      <w:pPr>
        <w:shd w:val="clear" w:color="auto" w:fill="FFFFFF"/>
        <w:rPr>
          <w:rFonts w:ascii="Roboto" w:eastAsia="Roboto" w:hAnsi="Roboto" w:cs="Roboto"/>
          <w:b/>
          <w:color w:val="222222"/>
          <w:highlight w:val="white"/>
        </w:rPr>
      </w:pPr>
      <w:r>
        <w:rPr>
          <w:rFonts w:ascii="Roboto" w:eastAsia="Roboto" w:hAnsi="Roboto" w:cs="Roboto"/>
          <w:b/>
          <w:color w:val="222222"/>
          <w:highlight w:val="white"/>
        </w:rPr>
        <w:t>VP of Sales</w:t>
      </w:r>
    </w:p>
    <w:p w14:paraId="1E3092AB" w14:textId="77777777" w:rsidR="007239EE" w:rsidRDefault="00000000">
      <w:pPr>
        <w:shd w:val="clear" w:color="auto" w:fill="FFFFFF"/>
        <w:rPr>
          <w:rFonts w:ascii="Roboto" w:eastAsia="Roboto" w:hAnsi="Roboto" w:cs="Roboto"/>
          <w:color w:val="222222"/>
          <w:highlight w:val="white"/>
        </w:rPr>
      </w:pPr>
      <w:r>
        <w:rPr>
          <w:rFonts w:ascii="Roboto" w:eastAsia="Roboto" w:hAnsi="Roboto" w:cs="Roboto"/>
          <w:color w:val="222222"/>
          <w:highlight w:val="white"/>
        </w:rPr>
        <w:lastRenderedPageBreak/>
        <w:t xml:space="preserve"> </w:t>
      </w:r>
    </w:p>
    <w:p w14:paraId="48777726" w14:textId="77777777" w:rsidR="007239EE" w:rsidRDefault="00000000">
      <w:pPr>
        <w:shd w:val="clear" w:color="auto" w:fill="FFFFFF"/>
        <w:rPr>
          <w:rFonts w:ascii="Roboto" w:eastAsia="Roboto" w:hAnsi="Roboto" w:cs="Roboto"/>
          <w:color w:val="222222"/>
          <w:highlight w:val="white"/>
        </w:rPr>
      </w:pPr>
      <w:r>
        <w:rPr>
          <w:rFonts w:ascii="Roboto" w:eastAsia="Roboto" w:hAnsi="Roboto" w:cs="Roboto"/>
          <w:color w:val="222222"/>
          <w:highlight w:val="white"/>
        </w:rPr>
        <w:t xml:space="preserve">Scott, a Rochester Institute of Technology alumnus, joined </w:t>
      </w:r>
      <w:proofErr w:type="spellStart"/>
      <w:r>
        <w:rPr>
          <w:rFonts w:ascii="Roboto" w:eastAsia="Roboto" w:hAnsi="Roboto" w:cs="Roboto"/>
          <w:color w:val="222222"/>
          <w:highlight w:val="white"/>
        </w:rPr>
        <w:t>Manzella</w:t>
      </w:r>
      <w:proofErr w:type="spellEnd"/>
      <w:r>
        <w:rPr>
          <w:rFonts w:ascii="Roboto" w:eastAsia="Roboto" w:hAnsi="Roboto" w:cs="Roboto"/>
          <w:color w:val="222222"/>
          <w:highlight w:val="white"/>
        </w:rPr>
        <w:t xml:space="preserve"> Marketing in 2014 after working in digital marketing and branding with the Hearst Corporation. Prior to diving into digital, Scott spent 25 years in the commercial printing and mailing industry.</w:t>
      </w:r>
    </w:p>
    <w:p w14:paraId="2A22D329" w14:textId="77777777" w:rsidR="007239EE" w:rsidRDefault="00000000">
      <w:pPr>
        <w:shd w:val="clear" w:color="auto" w:fill="FFFFFF"/>
        <w:rPr>
          <w:rFonts w:ascii="Roboto" w:eastAsia="Roboto" w:hAnsi="Roboto" w:cs="Roboto"/>
          <w:color w:val="222222"/>
          <w:highlight w:val="white"/>
        </w:rPr>
      </w:pPr>
      <w:r>
        <w:rPr>
          <w:rFonts w:ascii="Roboto" w:eastAsia="Roboto" w:hAnsi="Roboto" w:cs="Roboto"/>
          <w:color w:val="222222"/>
          <w:highlight w:val="white"/>
        </w:rPr>
        <w:t xml:space="preserve"> </w:t>
      </w:r>
    </w:p>
    <w:p w14:paraId="150B8405" w14:textId="77777777" w:rsidR="007239EE" w:rsidRDefault="00000000">
      <w:pPr>
        <w:shd w:val="clear" w:color="auto" w:fill="FFFFFF"/>
        <w:rPr>
          <w:rFonts w:ascii="Roboto" w:eastAsia="Roboto" w:hAnsi="Roboto" w:cs="Roboto"/>
          <w:color w:val="222222"/>
          <w:highlight w:val="white"/>
        </w:rPr>
      </w:pPr>
      <w:r>
        <w:rPr>
          <w:rFonts w:ascii="Roboto" w:eastAsia="Roboto" w:hAnsi="Roboto" w:cs="Roboto"/>
          <w:color w:val="222222"/>
          <w:highlight w:val="white"/>
        </w:rPr>
        <w:t>Outside of work, Scott can be found golfing, traveling or bourbon tasting. Scott’s passions are following the Baltimore Orioles and Buffalo Bills. Most of all, he enjoys spending time with his family—his wife, Mimi, son, Michael, and daughter-in-law, Ellen, and daughter, Sarah.</w:t>
      </w:r>
    </w:p>
    <w:p w14:paraId="75D4692A" w14:textId="77777777" w:rsidR="007239EE" w:rsidRDefault="00000000">
      <w:pPr>
        <w:shd w:val="clear" w:color="auto" w:fill="FFFFFF"/>
        <w:rPr>
          <w:rFonts w:ascii="Roboto" w:eastAsia="Roboto" w:hAnsi="Roboto" w:cs="Roboto"/>
          <w:color w:val="222222"/>
          <w:highlight w:val="white"/>
        </w:rPr>
      </w:pPr>
      <w:r>
        <w:rPr>
          <w:rFonts w:ascii="Roboto" w:eastAsia="Roboto" w:hAnsi="Roboto" w:cs="Roboto"/>
          <w:color w:val="222222"/>
          <w:highlight w:val="white"/>
        </w:rPr>
        <w:t xml:space="preserve"> </w:t>
      </w:r>
    </w:p>
    <w:p w14:paraId="70D356AF" w14:textId="77777777" w:rsidR="007239EE" w:rsidRDefault="007239EE">
      <w:pPr>
        <w:shd w:val="clear" w:color="auto" w:fill="FFFFFF"/>
        <w:rPr>
          <w:rFonts w:ascii="Roboto" w:eastAsia="Roboto" w:hAnsi="Roboto" w:cs="Roboto"/>
          <w:color w:val="222222"/>
          <w:highlight w:val="white"/>
        </w:rPr>
      </w:pPr>
    </w:p>
    <w:p w14:paraId="76B15D19" w14:textId="77777777" w:rsidR="007239EE" w:rsidRDefault="00000000">
      <w:pPr>
        <w:shd w:val="clear" w:color="auto" w:fill="FFFFFF"/>
        <w:rPr>
          <w:rFonts w:ascii="Roboto" w:eastAsia="Roboto" w:hAnsi="Roboto" w:cs="Roboto"/>
          <w:b/>
          <w:color w:val="222222"/>
          <w:highlight w:val="white"/>
        </w:rPr>
      </w:pPr>
      <w:r>
        <w:rPr>
          <w:rFonts w:ascii="Roboto" w:eastAsia="Roboto" w:hAnsi="Roboto" w:cs="Roboto"/>
          <w:b/>
          <w:color w:val="222222"/>
          <w:highlight w:val="white"/>
        </w:rPr>
        <w:t>JENNY LAWRENCE STREAMS</w:t>
      </w:r>
    </w:p>
    <w:p w14:paraId="0D4D8D15" w14:textId="77777777" w:rsidR="007239EE" w:rsidRDefault="00000000">
      <w:pPr>
        <w:shd w:val="clear" w:color="auto" w:fill="FFFFFF"/>
        <w:rPr>
          <w:rFonts w:ascii="Roboto" w:eastAsia="Roboto" w:hAnsi="Roboto" w:cs="Roboto"/>
          <w:b/>
          <w:color w:val="222222"/>
          <w:highlight w:val="white"/>
        </w:rPr>
      </w:pPr>
      <w:r>
        <w:rPr>
          <w:rFonts w:ascii="Roboto" w:eastAsia="Roboto" w:hAnsi="Roboto" w:cs="Roboto"/>
          <w:b/>
          <w:color w:val="222222"/>
          <w:highlight w:val="white"/>
        </w:rPr>
        <w:t>VP of Operations and Director of Creative Services</w:t>
      </w:r>
    </w:p>
    <w:p w14:paraId="732A21FD" w14:textId="77777777" w:rsidR="007239EE" w:rsidRDefault="007239EE">
      <w:pPr>
        <w:shd w:val="clear" w:color="auto" w:fill="FFFFFF"/>
        <w:rPr>
          <w:rFonts w:ascii="Roboto" w:eastAsia="Roboto" w:hAnsi="Roboto" w:cs="Roboto"/>
          <w:color w:val="222222"/>
          <w:highlight w:val="white"/>
        </w:rPr>
      </w:pPr>
    </w:p>
    <w:p w14:paraId="69226300" w14:textId="207702E9" w:rsidR="007239EE" w:rsidRPr="00733F47" w:rsidRDefault="00000000" w:rsidP="00733F47">
      <w:pPr>
        <w:shd w:val="clear" w:color="auto" w:fill="FFFFFF"/>
        <w:rPr>
          <w:rFonts w:ascii="Roboto" w:eastAsia="Roboto" w:hAnsi="Roboto" w:cs="Roboto"/>
          <w:color w:val="222222"/>
          <w:highlight w:val="white"/>
        </w:rPr>
      </w:pPr>
      <w:r>
        <w:rPr>
          <w:rFonts w:ascii="Roboto" w:eastAsia="Roboto" w:hAnsi="Roboto" w:cs="Roboto"/>
          <w:color w:val="222222"/>
          <w:highlight w:val="white"/>
        </w:rPr>
        <w:t xml:space="preserve">Jenny is truly a master of many trades, having over 20 years of experience in the advertising, design, production and printing arenas. At </w:t>
      </w:r>
      <w:proofErr w:type="spellStart"/>
      <w:r>
        <w:rPr>
          <w:rFonts w:ascii="Roboto" w:eastAsia="Roboto" w:hAnsi="Roboto" w:cs="Roboto"/>
          <w:color w:val="222222"/>
          <w:highlight w:val="white"/>
        </w:rPr>
        <w:t>Manzella</w:t>
      </w:r>
      <w:proofErr w:type="spellEnd"/>
      <w:r>
        <w:rPr>
          <w:rFonts w:ascii="Roboto" w:eastAsia="Roboto" w:hAnsi="Roboto" w:cs="Roboto"/>
          <w:color w:val="222222"/>
          <w:highlight w:val="white"/>
        </w:rPr>
        <w:t xml:space="preserve">, Jenny truly fits the role of quarterback by orchestrating much of what the agency plans and delivers. From meeting with clients and overseeing projects from concept to completion, Jenny plays a crucial role in ensuring the strategy is sound, the campaigns run </w:t>
      </w:r>
      <w:proofErr w:type="gramStart"/>
      <w:r>
        <w:rPr>
          <w:rFonts w:ascii="Roboto" w:eastAsia="Roboto" w:hAnsi="Roboto" w:cs="Roboto"/>
          <w:color w:val="222222"/>
          <w:highlight w:val="white"/>
        </w:rPr>
        <w:t>smoothly</w:t>
      </w:r>
      <w:proofErr w:type="gramEnd"/>
      <w:r>
        <w:rPr>
          <w:rFonts w:ascii="Roboto" w:eastAsia="Roboto" w:hAnsi="Roboto" w:cs="Roboto"/>
          <w:color w:val="222222"/>
          <w:highlight w:val="white"/>
        </w:rPr>
        <w:t xml:space="preserve"> and all communications are timely. She also plays a major role in data management, having the ability to develop, track and analyze campaign results. Her attention to detail and ability to multi-task is unique and </w:t>
      </w:r>
      <w:r w:rsidR="00733F47">
        <w:rPr>
          <w:rFonts w:ascii="Roboto" w:eastAsia="Roboto" w:hAnsi="Roboto" w:cs="Roboto"/>
          <w:color w:val="222222"/>
          <w:highlight w:val="white"/>
        </w:rPr>
        <w:t>well-appreciated</w:t>
      </w:r>
      <w:r>
        <w:rPr>
          <w:rFonts w:ascii="Roboto" w:eastAsia="Roboto" w:hAnsi="Roboto" w:cs="Roboto"/>
          <w:color w:val="222222"/>
          <w:highlight w:val="white"/>
        </w:rPr>
        <w:t xml:space="preserve"> by all clients. Outside of work, Jenny enjoys being the "cool mom" to her four daughters, Julia, Layla, Chloe, and Corina.</w:t>
      </w:r>
    </w:p>
    <w:p w14:paraId="673CE1B2" w14:textId="77777777" w:rsidR="007239EE" w:rsidRDefault="007239EE">
      <w:pPr>
        <w:rPr>
          <w:rFonts w:ascii="Roboto" w:eastAsia="Roboto" w:hAnsi="Roboto" w:cs="Roboto"/>
          <w:color w:val="202124"/>
          <w:sz w:val="24"/>
          <w:szCs w:val="24"/>
          <w:highlight w:val="white"/>
        </w:rPr>
      </w:pPr>
    </w:p>
    <w:sectPr w:rsidR="007239EE">
      <w:pgSz w:w="12240" w:h="15840"/>
      <w:pgMar w:top="1440" w:right="1440" w:bottom="90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Roboto">
    <w:panose1 w:val="02000000000000000000"/>
    <w:charset w:val="00"/>
    <w:family w:val="auto"/>
    <w:pitch w:val="variable"/>
    <w:sig w:usb0="E00002FF" w:usb1="5000205B" w:usb2="0000002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D71F37"/>
    <w:multiLevelType w:val="multilevel"/>
    <w:tmpl w:val="54D289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96A1C79"/>
    <w:multiLevelType w:val="multilevel"/>
    <w:tmpl w:val="0DD04B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5518306B"/>
    <w:multiLevelType w:val="multilevel"/>
    <w:tmpl w:val="4C8AD2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CDE1778"/>
    <w:multiLevelType w:val="multilevel"/>
    <w:tmpl w:val="12C6B0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597831646">
    <w:abstractNumId w:val="0"/>
  </w:num>
  <w:num w:numId="2" w16cid:durableId="501162855">
    <w:abstractNumId w:val="1"/>
  </w:num>
  <w:num w:numId="3" w16cid:durableId="1847591211">
    <w:abstractNumId w:val="2"/>
  </w:num>
  <w:num w:numId="4" w16cid:durableId="135623158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39EE"/>
    <w:rsid w:val="003822CF"/>
    <w:rsid w:val="006A0FF4"/>
    <w:rsid w:val="006A4F94"/>
    <w:rsid w:val="007239EE"/>
    <w:rsid w:val="00733F47"/>
    <w:rsid w:val="007A32E2"/>
    <w:rsid w:val="00B923BD"/>
    <w:rsid w:val="00EE1E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8E47C27"/>
  <w15:docId w15:val="{DC63BAB5-CE51-E84E-B5B6-C4E14BF49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903</Words>
  <Characters>5148</Characters>
  <Application>Microsoft Office Word</Application>
  <DocSecurity>0</DocSecurity>
  <Lines>42</Lines>
  <Paragraphs>12</Paragraphs>
  <ScaleCrop>false</ScaleCrop>
  <Company/>
  <LinksUpToDate>false</LinksUpToDate>
  <CharactersWithSpaces>6039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Jillian Minderler</cp:lastModifiedBy>
  <cp:revision>7</cp:revision>
  <dcterms:created xsi:type="dcterms:W3CDTF">2023-08-23T12:27:00Z</dcterms:created>
  <dcterms:modified xsi:type="dcterms:W3CDTF">2023-08-23T19:47:00Z</dcterms:modified>
</cp:coreProperties>
</file>